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B3D" w:rsidRDefault="00505B3D" w:rsidP="00505B3D">
      <w:pPr>
        <w:spacing w:after="200"/>
        <w:jc w:val="both"/>
        <w:rPr>
          <w:rFonts w:ascii="Segoe UI" w:hAnsi="Segoe UI" w:cs="Segoe UI"/>
          <w:b/>
          <w:bCs/>
          <w:color w:val="FF0000"/>
          <w:sz w:val="24"/>
          <w:szCs w:val="24"/>
        </w:rPr>
      </w:pPr>
      <w:r>
        <w:rPr>
          <w:rFonts w:ascii="Segoe UI" w:hAnsi="Segoe UI" w:cs="Segoe UI"/>
          <w:b/>
          <w:bCs/>
          <w:color w:val="FF0000"/>
          <w:sz w:val="24"/>
          <w:szCs w:val="24"/>
        </w:rPr>
        <w:t xml:space="preserve">BOLZANO (Provincia Autonoma di) </w:t>
      </w:r>
    </w:p>
    <w:p w:rsidR="00505B3D" w:rsidRPr="00505B3D" w:rsidRDefault="00505B3D" w:rsidP="00505B3D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color w:val="0070C0"/>
          <w:sz w:val="24"/>
          <w:szCs w:val="24"/>
        </w:rPr>
      </w:pPr>
      <w:r w:rsidRPr="00505B3D">
        <w:rPr>
          <w:b/>
          <w:color w:val="0070C0"/>
          <w:sz w:val="24"/>
          <w:szCs w:val="24"/>
        </w:rPr>
        <w:t>Percorsi di Istruzione e Formazione Professionale</w:t>
      </w:r>
      <w:r w:rsidR="004D4BE5">
        <w:rPr>
          <w:b/>
          <w:color w:val="0070C0"/>
          <w:sz w:val="24"/>
          <w:szCs w:val="24"/>
        </w:rPr>
        <w:t xml:space="preserve"> (</w:t>
      </w:r>
      <w:proofErr w:type="spellStart"/>
      <w:r w:rsidR="004D4BE5">
        <w:rPr>
          <w:b/>
          <w:color w:val="0070C0"/>
          <w:sz w:val="24"/>
          <w:szCs w:val="24"/>
        </w:rPr>
        <w:t>IeFP</w:t>
      </w:r>
      <w:proofErr w:type="spellEnd"/>
      <w:r w:rsidR="004D4BE5">
        <w:rPr>
          <w:b/>
          <w:color w:val="0070C0"/>
          <w:sz w:val="24"/>
          <w:szCs w:val="24"/>
        </w:rPr>
        <w:t xml:space="preserve">) </w:t>
      </w:r>
      <w:r w:rsidRPr="00505B3D">
        <w:rPr>
          <w:b/>
          <w:color w:val="0070C0"/>
          <w:sz w:val="24"/>
          <w:szCs w:val="24"/>
        </w:rPr>
        <w:t xml:space="preserve"> </w:t>
      </w:r>
    </w:p>
    <w:p w:rsidR="00505B3D" w:rsidRPr="00505B3D" w:rsidRDefault="00505B3D" w:rsidP="00505B3D">
      <w:pPr>
        <w:widowControl w:val="0"/>
        <w:autoSpaceDE w:val="0"/>
        <w:autoSpaceDN w:val="0"/>
        <w:adjustRightInd w:val="0"/>
        <w:ind w:left="360"/>
        <w:jc w:val="both"/>
        <w:rPr>
          <w:i/>
          <w:sz w:val="24"/>
          <w:szCs w:val="24"/>
        </w:rPr>
      </w:pPr>
    </w:p>
    <w:p w:rsidR="00505B3D" w:rsidRPr="00505B3D" w:rsidRDefault="00505B3D" w:rsidP="00505B3D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505B3D">
        <w:rPr>
          <w:i/>
          <w:sz w:val="24"/>
          <w:szCs w:val="24"/>
        </w:rPr>
        <w:t>Inizio</w:t>
      </w:r>
      <w:r w:rsidRPr="00505B3D">
        <w:rPr>
          <w:i/>
          <w:spacing w:val="-15"/>
          <w:sz w:val="24"/>
          <w:szCs w:val="24"/>
        </w:rPr>
        <w:t xml:space="preserve"> </w:t>
      </w:r>
      <w:r w:rsidRPr="00505B3D">
        <w:rPr>
          <w:i/>
          <w:sz w:val="24"/>
          <w:szCs w:val="24"/>
        </w:rPr>
        <w:t>dell’anno</w:t>
      </w:r>
      <w:r w:rsidRPr="00505B3D">
        <w:rPr>
          <w:i/>
          <w:spacing w:val="9"/>
          <w:sz w:val="24"/>
          <w:szCs w:val="24"/>
        </w:rPr>
        <w:t xml:space="preserve"> </w:t>
      </w:r>
      <w:r w:rsidRPr="00505B3D">
        <w:rPr>
          <w:i/>
          <w:sz w:val="24"/>
          <w:szCs w:val="24"/>
        </w:rPr>
        <w:t>scolastico</w:t>
      </w:r>
      <w:r w:rsidRPr="00505B3D">
        <w:rPr>
          <w:i/>
          <w:spacing w:val="10"/>
          <w:sz w:val="24"/>
          <w:szCs w:val="24"/>
        </w:rPr>
        <w:t xml:space="preserve"> </w:t>
      </w:r>
      <w:r w:rsidRPr="00505B3D">
        <w:rPr>
          <w:i/>
          <w:sz w:val="24"/>
          <w:szCs w:val="24"/>
        </w:rPr>
        <w:t>e</w:t>
      </w:r>
      <w:r w:rsidRPr="00505B3D">
        <w:rPr>
          <w:i/>
          <w:spacing w:val="-5"/>
          <w:sz w:val="24"/>
          <w:szCs w:val="24"/>
        </w:rPr>
        <w:t xml:space="preserve"> </w:t>
      </w:r>
      <w:r w:rsidRPr="00505B3D">
        <w:rPr>
          <w:i/>
          <w:w w:val="103"/>
          <w:sz w:val="24"/>
          <w:szCs w:val="24"/>
        </w:rPr>
        <w:t>fo</w:t>
      </w:r>
      <w:r w:rsidRPr="00505B3D">
        <w:rPr>
          <w:i/>
          <w:spacing w:val="1"/>
          <w:w w:val="103"/>
          <w:sz w:val="24"/>
          <w:szCs w:val="24"/>
        </w:rPr>
        <w:t>r</w:t>
      </w:r>
      <w:r w:rsidRPr="00505B3D">
        <w:rPr>
          <w:i/>
          <w:sz w:val="24"/>
          <w:szCs w:val="24"/>
        </w:rPr>
        <w:t>mativo</w:t>
      </w:r>
    </w:p>
    <w:p w:rsidR="00505B3D" w:rsidRPr="00F729D4" w:rsidRDefault="00505B3D" w:rsidP="00505B3D">
      <w:pPr>
        <w:widowControl w:val="0"/>
        <w:tabs>
          <w:tab w:val="left" w:pos="8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729D4">
        <w:rPr>
          <w:sz w:val="24"/>
          <w:szCs w:val="24"/>
        </w:rPr>
        <w:tab/>
        <w:t>AS:</w:t>
      </w:r>
      <w:r w:rsidRPr="00F729D4">
        <w:rPr>
          <w:sz w:val="24"/>
          <w:szCs w:val="24"/>
        </w:rPr>
        <w:tab/>
      </w:r>
      <w:r w:rsidR="00B27254" w:rsidRPr="00F729D4">
        <w:rPr>
          <w:sz w:val="24"/>
          <w:szCs w:val="24"/>
        </w:rPr>
        <w:t>05.09.2016</w:t>
      </w:r>
    </w:p>
    <w:p w:rsidR="00505B3D" w:rsidRPr="00F729D4" w:rsidRDefault="00505B3D" w:rsidP="00505B3D">
      <w:pPr>
        <w:widowControl w:val="0"/>
        <w:tabs>
          <w:tab w:val="left" w:pos="820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F729D4">
        <w:rPr>
          <w:sz w:val="24"/>
          <w:szCs w:val="24"/>
        </w:rPr>
        <w:tab/>
        <w:t>AF:</w:t>
      </w:r>
      <w:r w:rsidRPr="00F729D4">
        <w:rPr>
          <w:sz w:val="24"/>
          <w:szCs w:val="24"/>
        </w:rPr>
        <w:tab/>
      </w:r>
      <w:r w:rsidR="00B27254" w:rsidRPr="00F729D4">
        <w:rPr>
          <w:sz w:val="24"/>
          <w:szCs w:val="24"/>
        </w:rPr>
        <w:t>05</w:t>
      </w:r>
      <w:r w:rsidR="00F729D4" w:rsidRPr="00F729D4">
        <w:rPr>
          <w:sz w:val="24"/>
          <w:szCs w:val="24"/>
        </w:rPr>
        <w:t>.</w:t>
      </w:r>
      <w:r w:rsidR="00B27254" w:rsidRPr="00F729D4">
        <w:rPr>
          <w:sz w:val="24"/>
          <w:szCs w:val="24"/>
        </w:rPr>
        <w:t>09.2016</w:t>
      </w:r>
    </w:p>
    <w:p w:rsidR="00505B3D" w:rsidRDefault="00505B3D" w:rsidP="00505B3D">
      <w:pPr>
        <w:widowControl w:val="0"/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505B3D" w:rsidRPr="00505B3D" w:rsidRDefault="00505B3D" w:rsidP="00505B3D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505B3D">
        <w:rPr>
          <w:i/>
          <w:sz w:val="24"/>
          <w:szCs w:val="24"/>
        </w:rPr>
        <w:t>Pe</w:t>
      </w:r>
      <w:r w:rsidRPr="00505B3D">
        <w:rPr>
          <w:i/>
          <w:spacing w:val="-4"/>
          <w:sz w:val="24"/>
          <w:szCs w:val="24"/>
        </w:rPr>
        <w:t>r</w:t>
      </w:r>
      <w:r w:rsidRPr="00505B3D">
        <w:rPr>
          <w:i/>
          <w:sz w:val="24"/>
          <w:szCs w:val="24"/>
        </w:rPr>
        <w:t>corsi</w:t>
      </w:r>
      <w:r w:rsidRPr="00505B3D">
        <w:rPr>
          <w:i/>
          <w:spacing w:val="-1"/>
          <w:sz w:val="24"/>
          <w:szCs w:val="24"/>
        </w:rPr>
        <w:t xml:space="preserve"> </w:t>
      </w:r>
      <w:r w:rsidRPr="00505B3D">
        <w:rPr>
          <w:i/>
          <w:sz w:val="24"/>
          <w:szCs w:val="24"/>
        </w:rPr>
        <w:t>di</w:t>
      </w:r>
      <w:r w:rsidRPr="00505B3D">
        <w:rPr>
          <w:i/>
          <w:spacing w:val="7"/>
          <w:sz w:val="24"/>
          <w:szCs w:val="24"/>
        </w:rPr>
        <w:t xml:space="preserve"> </w:t>
      </w:r>
      <w:r w:rsidRPr="00505B3D">
        <w:rPr>
          <w:i/>
          <w:sz w:val="24"/>
          <w:szCs w:val="24"/>
        </w:rPr>
        <w:t>Formazione</w:t>
      </w:r>
      <w:r w:rsidRPr="00505B3D">
        <w:rPr>
          <w:i/>
          <w:spacing w:val="-12"/>
          <w:sz w:val="24"/>
          <w:szCs w:val="24"/>
        </w:rPr>
        <w:t xml:space="preserve"> </w:t>
      </w:r>
      <w:r w:rsidRPr="00505B3D">
        <w:rPr>
          <w:i/>
          <w:sz w:val="24"/>
          <w:szCs w:val="24"/>
        </w:rPr>
        <w:t>P</w:t>
      </w:r>
      <w:r w:rsidRPr="00505B3D">
        <w:rPr>
          <w:i/>
          <w:spacing w:val="-4"/>
          <w:sz w:val="24"/>
          <w:szCs w:val="24"/>
        </w:rPr>
        <w:t>r</w:t>
      </w:r>
      <w:r w:rsidRPr="00505B3D">
        <w:rPr>
          <w:i/>
          <w:sz w:val="24"/>
          <w:szCs w:val="24"/>
        </w:rPr>
        <w:t>ofessionale</w:t>
      </w:r>
      <w:r w:rsidRPr="00505B3D">
        <w:rPr>
          <w:i/>
          <w:spacing w:val="-16"/>
          <w:sz w:val="24"/>
          <w:szCs w:val="24"/>
        </w:rPr>
        <w:t xml:space="preserve"> </w:t>
      </w:r>
      <w:r w:rsidRPr="00505B3D">
        <w:rPr>
          <w:i/>
          <w:sz w:val="24"/>
          <w:szCs w:val="24"/>
        </w:rPr>
        <w:t>(percorsi</w:t>
      </w:r>
      <w:r w:rsidRPr="00505B3D">
        <w:rPr>
          <w:i/>
          <w:spacing w:val="-9"/>
          <w:sz w:val="24"/>
          <w:szCs w:val="24"/>
        </w:rPr>
        <w:t xml:space="preserve"> </w:t>
      </w:r>
      <w:r w:rsidRPr="00505B3D">
        <w:rPr>
          <w:i/>
          <w:sz w:val="24"/>
          <w:szCs w:val="24"/>
        </w:rPr>
        <w:t>triennali</w:t>
      </w:r>
      <w:r w:rsidRPr="00505B3D">
        <w:rPr>
          <w:i/>
          <w:spacing w:val="-8"/>
          <w:sz w:val="24"/>
          <w:szCs w:val="24"/>
        </w:rPr>
        <w:t xml:space="preserve"> </w:t>
      </w:r>
      <w:r w:rsidRPr="00505B3D">
        <w:rPr>
          <w:i/>
          <w:sz w:val="24"/>
          <w:szCs w:val="24"/>
        </w:rPr>
        <w:t>e</w:t>
      </w:r>
      <w:r w:rsidRPr="00505B3D">
        <w:rPr>
          <w:i/>
          <w:spacing w:val="-5"/>
          <w:sz w:val="24"/>
          <w:szCs w:val="24"/>
        </w:rPr>
        <w:t xml:space="preserve"> </w:t>
      </w:r>
      <w:r w:rsidRPr="00505B3D">
        <w:rPr>
          <w:i/>
          <w:sz w:val="24"/>
          <w:szCs w:val="24"/>
        </w:rPr>
        <w:t>di</w:t>
      </w:r>
      <w:r w:rsidRPr="00505B3D">
        <w:rPr>
          <w:i/>
          <w:spacing w:val="7"/>
          <w:sz w:val="24"/>
          <w:szCs w:val="24"/>
        </w:rPr>
        <w:t xml:space="preserve"> </w:t>
      </w:r>
      <w:r w:rsidRPr="00505B3D">
        <w:rPr>
          <w:i/>
          <w:sz w:val="24"/>
          <w:szCs w:val="24"/>
        </w:rPr>
        <w:t>quarto</w:t>
      </w:r>
      <w:r w:rsidRPr="00505B3D">
        <w:rPr>
          <w:i/>
          <w:spacing w:val="6"/>
          <w:sz w:val="24"/>
          <w:szCs w:val="24"/>
        </w:rPr>
        <w:t xml:space="preserve"> </w:t>
      </w:r>
      <w:r w:rsidRPr="00505B3D">
        <w:rPr>
          <w:i/>
          <w:sz w:val="24"/>
          <w:szCs w:val="24"/>
        </w:rPr>
        <w:t>anno)</w:t>
      </w:r>
    </w:p>
    <w:p w:rsidR="00676503" w:rsidRDefault="00676503" w:rsidP="00676503">
      <w:pPr>
        <w:widowControl w:val="0"/>
        <w:autoSpaceDE w:val="0"/>
        <w:autoSpaceDN w:val="0"/>
        <w:adjustRightInd w:val="0"/>
        <w:ind w:left="708"/>
        <w:jc w:val="both"/>
        <w:rPr>
          <w:rFonts w:eastAsiaTheme="minorEastAsia"/>
          <w:color w:val="000000" w:themeColor="text1"/>
          <w:sz w:val="24"/>
          <w:szCs w:val="24"/>
        </w:rPr>
      </w:pPr>
      <w:r w:rsidRPr="00676503">
        <w:rPr>
          <w:rFonts w:eastAsiaTheme="minorEastAsia"/>
          <w:color w:val="000000" w:themeColor="text1"/>
          <w:sz w:val="24"/>
          <w:szCs w:val="24"/>
        </w:rPr>
        <w:t xml:space="preserve">Da quasi vent’anni, nell’ambito della sua autonomia in materia di Formazione professionale (competenza primaria), la Provincia di Bolzano avvia dei corsi triennali composti da un anno di formazione di base e due anni di formazione specifica. </w:t>
      </w:r>
    </w:p>
    <w:p w:rsidR="00676503" w:rsidRDefault="00676503" w:rsidP="00676503">
      <w:pPr>
        <w:widowControl w:val="0"/>
        <w:autoSpaceDE w:val="0"/>
        <w:autoSpaceDN w:val="0"/>
        <w:adjustRightInd w:val="0"/>
        <w:ind w:left="708"/>
        <w:jc w:val="both"/>
        <w:rPr>
          <w:rFonts w:eastAsiaTheme="minorEastAsia"/>
          <w:color w:val="000000" w:themeColor="text1"/>
          <w:sz w:val="24"/>
          <w:szCs w:val="24"/>
        </w:rPr>
      </w:pPr>
      <w:r w:rsidRPr="00676503">
        <w:rPr>
          <w:rFonts w:eastAsiaTheme="minorEastAsia"/>
          <w:color w:val="000000" w:themeColor="text1"/>
          <w:sz w:val="24"/>
          <w:szCs w:val="24"/>
        </w:rPr>
        <w:t>Dall’</w:t>
      </w:r>
      <w:proofErr w:type="spellStart"/>
      <w:r w:rsidRPr="00676503">
        <w:rPr>
          <w:rFonts w:eastAsiaTheme="minorEastAsia"/>
          <w:color w:val="000000" w:themeColor="text1"/>
          <w:sz w:val="24"/>
          <w:szCs w:val="24"/>
        </w:rPr>
        <w:t>a.f</w:t>
      </w:r>
      <w:proofErr w:type="spellEnd"/>
      <w:r w:rsidRPr="00676503">
        <w:rPr>
          <w:rFonts w:eastAsiaTheme="minorEastAsia"/>
          <w:color w:val="000000" w:themeColor="text1"/>
          <w:sz w:val="24"/>
          <w:szCs w:val="24"/>
        </w:rPr>
        <w:t xml:space="preserve">. 2014/15 vi sono anche percorsi di qualifica di 4 anni tra gli operatori del benessere e gli operatori grafici della parte tedesca/ladina. </w:t>
      </w:r>
    </w:p>
    <w:p w:rsidR="00676503" w:rsidRDefault="00676503" w:rsidP="00676503">
      <w:pPr>
        <w:widowControl w:val="0"/>
        <w:autoSpaceDE w:val="0"/>
        <w:autoSpaceDN w:val="0"/>
        <w:adjustRightInd w:val="0"/>
        <w:ind w:left="708"/>
        <w:jc w:val="both"/>
        <w:rPr>
          <w:rFonts w:eastAsiaTheme="minorEastAsia"/>
          <w:color w:val="000000" w:themeColor="text1"/>
          <w:sz w:val="24"/>
          <w:szCs w:val="24"/>
        </w:rPr>
      </w:pPr>
      <w:r w:rsidRPr="00676503">
        <w:rPr>
          <w:rFonts w:eastAsiaTheme="minorEastAsia"/>
          <w:color w:val="000000" w:themeColor="text1"/>
          <w:sz w:val="24"/>
          <w:szCs w:val="24"/>
        </w:rPr>
        <w:t>La Provincia dispone di 30 Centri, o meglio, di “Scuole provinciali”, le "</w:t>
      </w:r>
      <w:proofErr w:type="spellStart"/>
      <w:r w:rsidRPr="00676503">
        <w:rPr>
          <w:rFonts w:eastAsiaTheme="minorEastAsia"/>
          <w:color w:val="000000" w:themeColor="text1"/>
          <w:sz w:val="24"/>
          <w:szCs w:val="24"/>
        </w:rPr>
        <w:t>Landesberufsschulen</w:t>
      </w:r>
      <w:proofErr w:type="spellEnd"/>
      <w:r w:rsidRPr="00676503">
        <w:rPr>
          <w:rFonts w:eastAsiaTheme="minorEastAsia"/>
          <w:color w:val="000000" w:themeColor="text1"/>
          <w:sz w:val="24"/>
          <w:szCs w:val="24"/>
        </w:rPr>
        <w:t xml:space="preserve">", ossia scuole professionali del territorio. </w:t>
      </w:r>
    </w:p>
    <w:p w:rsidR="00676503" w:rsidRDefault="00676503" w:rsidP="00676503">
      <w:pPr>
        <w:widowControl w:val="0"/>
        <w:autoSpaceDE w:val="0"/>
        <w:autoSpaceDN w:val="0"/>
        <w:adjustRightInd w:val="0"/>
        <w:ind w:left="708"/>
        <w:jc w:val="both"/>
        <w:rPr>
          <w:rFonts w:eastAsiaTheme="minorEastAsia"/>
          <w:color w:val="000000" w:themeColor="text1"/>
          <w:sz w:val="24"/>
          <w:szCs w:val="24"/>
        </w:rPr>
      </w:pPr>
      <w:r w:rsidRPr="00676503">
        <w:rPr>
          <w:rFonts w:eastAsiaTheme="minorEastAsia"/>
          <w:color w:val="000000" w:themeColor="text1"/>
          <w:sz w:val="24"/>
          <w:szCs w:val="24"/>
        </w:rPr>
        <w:t xml:space="preserve">Queste sono diverse dalle </w:t>
      </w:r>
      <w:proofErr w:type="spellStart"/>
      <w:r w:rsidRPr="00676503">
        <w:rPr>
          <w:rFonts w:eastAsiaTheme="minorEastAsia"/>
          <w:color w:val="000000" w:themeColor="text1"/>
          <w:sz w:val="24"/>
          <w:szCs w:val="24"/>
        </w:rPr>
        <w:t>Fachlehranstalten</w:t>
      </w:r>
      <w:proofErr w:type="spellEnd"/>
      <w:r w:rsidRPr="00676503">
        <w:rPr>
          <w:rFonts w:eastAsiaTheme="minorEastAsia"/>
          <w:color w:val="000000" w:themeColor="text1"/>
          <w:sz w:val="24"/>
          <w:szCs w:val="24"/>
        </w:rPr>
        <w:t xml:space="preserve"> o </w:t>
      </w:r>
      <w:proofErr w:type="spellStart"/>
      <w:r w:rsidRPr="00676503">
        <w:rPr>
          <w:rFonts w:eastAsiaTheme="minorEastAsia"/>
          <w:color w:val="000000" w:themeColor="text1"/>
          <w:sz w:val="24"/>
          <w:szCs w:val="24"/>
        </w:rPr>
        <w:t>Statliches</w:t>
      </w:r>
      <w:proofErr w:type="spellEnd"/>
      <w:r w:rsidRPr="00676503">
        <w:rPr>
          <w:rFonts w:eastAsiaTheme="minorEastAsia"/>
          <w:color w:val="000000" w:themeColor="text1"/>
          <w:sz w:val="24"/>
          <w:szCs w:val="24"/>
        </w:rPr>
        <w:t xml:space="preserve"> </w:t>
      </w:r>
      <w:proofErr w:type="spellStart"/>
      <w:r w:rsidRPr="00676503">
        <w:rPr>
          <w:rFonts w:eastAsiaTheme="minorEastAsia"/>
          <w:color w:val="000000" w:themeColor="text1"/>
          <w:sz w:val="24"/>
          <w:szCs w:val="24"/>
        </w:rPr>
        <w:t>Berufsbildendenschulen</w:t>
      </w:r>
      <w:proofErr w:type="spellEnd"/>
      <w:r w:rsidRPr="00676503">
        <w:rPr>
          <w:rFonts w:eastAsiaTheme="minorEastAsia"/>
          <w:color w:val="000000" w:themeColor="text1"/>
          <w:sz w:val="24"/>
          <w:szCs w:val="24"/>
        </w:rPr>
        <w:t xml:space="preserve"> (Istituti Professionali) e </w:t>
      </w:r>
      <w:proofErr w:type="spellStart"/>
      <w:r w:rsidRPr="00676503">
        <w:rPr>
          <w:rFonts w:eastAsiaTheme="minorEastAsia"/>
          <w:color w:val="000000" w:themeColor="text1"/>
          <w:sz w:val="24"/>
          <w:szCs w:val="24"/>
        </w:rPr>
        <w:t>Fachoberschulen</w:t>
      </w:r>
      <w:proofErr w:type="spellEnd"/>
      <w:r w:rsidRPr="00676503">
        <w:rPr>
          <w:rFonts w:eastAsiaTheme="minorEastAsia"/>
          <w:color w:val="000000" w:themeColor="text1"/>
          <w:sz w:val="24"/>
          <w:szCs w:val="24"/>
        </w:rPr>
        <w:t xml:space="preserve"> (Istituti Tecnici); queste ultime, infatti, danno titoli di Stato e non hanno obiettivi specifici di apprendimento determinati dalla Provincia. Per la parte ladina e tedesca non esistono più IP (ultimo l’Alberghiero “</w:t>
      </w:r>
      <w:proofErr w:type="spellStart"/>
      <w:r w:rsidRPr="00676503">
        <w:rPr>
          <w:rFonts w:eastAsiaTheme="minorEastAsia"/>
          <w:color w:val="000000" w:themeColor="text1"/>
          <w:sz w:val="24"/>
          <w:szCs w:val="24"/>
        </w:rPr>
        <w:t>Keiserhof</w:t>
      </w:r>
      <w:proofErr w:type="spellEnd"/>
      <w:r w:rsidRPr="00676503">
        <w:rPr>
          <w:rFonts w:eastAsiaTheme="minorEastAsia"/>
          <w:color w:val="000000" w:themeColor="text1"/>
          <w:sz w:val="24"/>
          <w:szCs w:val="24"/>
        </w:rPr>
        <w:t xml:space="preserve">” di Brunico) ma solo </w:t>
      </w:r>
      <w:proofErr w:type="spellStart"/>
      <w:r w:rsidRPr="00676503">
        <w:rPr>
          <w:rFonts w:eastAsiaTheme="minorEastAsia"/>
          <w:color w:val="000000" w:themeColor="text1"/>
          <w:sz w:val="24"/>
          <w:szCs w:val="24"/>
        </w:rPr>
        <w:t>IeFP</w:t>
      </w:r>
      <w:proofErr w:type="spellEnd"/>
      <w:r w:rsidRPr="00676503">
        <w:rPr>
          <w:rFonts w:eastAsiaTheme="minorEastAsia"/>
          <w:color w:val="000000" w:themeColor="text1"/>
          <w:sz w:val="24"/>
          <w:szCs w:val="24"/>
        </w:rPr>
        <w:t xml:space="preserve"> provinciale, IT e licei. All’interno delle </w:t>
      </w:r>
      <w:proofErr w:type="spellStart"/>
      <w:r w:rsidRPr="00676503">
        <w:rPr>
          <w:rFonts w:eastAsiaTheme="minorEastAsia"/>
          <w:color w:val="000000" w:themeColor="text1"/>
          <w:sz w:val="24"/>
          <w:szCs w:val="24"/>
        </w:rPr>
        <w:t>Landesberufsschulen</w:t>
      </w:r>
      <w:proofErr w:type="spellEnd"/>
      <w:r w:rsidRPr="00676503">
        <w:rPr>
          <w:rFonts w:eastAsiaTheme="minorEastAsia"/>
          <w:color w:val="000000" w:themeColor="text1"/>
          <w:sz w:val="24"/>
          <w:szCs w:val="24"/>
        </w:rPr>
        <w:t xml:space="preserve">, dopo il primo anno orientativo è possibile continuare la formazione professionale con una </w:t>
      </w:r>
      <w:proofErr w:type="spellStart"/>
      <w:r w:rsidRPr="00676503">
        <w:rPr>
          <w:rFonts w:eastAsiaTheme="minorEastAsia"/>
          <w:color w:val="000000" w:themeColor="text1"/>
          <w:sz w:val="24"/>
          <w:szCs w:val="24"/>
        </w:rPr>
        <w:t>Landesfachshule</w:t>
      </w:r>
      <w:proofErr w:type="spellEnd"/>
      <w:r w:rsidRPr="00676503">
        <w:rPr>
          <w:rFonts w:eastAsiaTheme="minorEastAsia"/>
          <w:color w:val="000000" w:themeColor="text1"/>
          <w:sz w:val="24"/>
          <w:szCs w:val="24"/>
        </w:rPr>
        <w:t xml:space="preserve"> o accedere all’apprendistato (formazione duale con 1 giorno di formazione d’aula e 5 sul  posto di lavoro). </w:t>
      </w:r>
    </w:p>
    <w:p w:rsidR="00505B3D" w:rsidRDefault="00676503" w:rsidP="00676503">
      <w:pPr>
        <w:widowControl w:val="0"/>
        <w:autoSpaceDE w:val="0"/>
        <w:autoSpaceDN w:val="0"/>
        <w:adjustRightInd w:val="0"/>
        <w:ind w:left="708"/>
        <w:jc w:val="both"/>
        <w:rPr>
          <w:i/>
          <w:w w:val="104"/>
          <w:sz w:val="24"/>
          <w:szCs w:val="24"/>
        </w:rPr>
      </w:pPr>
      <w:r w:rsidRPr="00676503">
        <w:rPr>
          <w:rFonts w:eastAsiaTheme="minorEastAsia"/>
          <w:color w:val="000000" w:themeColor="text1"/>
          <w:sz w:val="24"/>
          <w:szCs w:val="24"/>
        </w:rPr>
        <w:t>L’Accordo 16/12/2010 sugli “organici raccordi” non è stato recepito dalla Provincia Autonoma di Bolzano ma vi sono intese per varare un 5° anno nel 2015 su tutto il territorio provinciale. La parte tedesca dispone già di un anno integrativo (5° anno) dal 2014/15 che consente di ottenere una maturità.</w:t>
      </w:r>
    </w:p>
    <w:p w:rsidR="00676503" w:rsidRDefault="00676503" w:rsidP="00505B3D">
      <w:pPr>
        <w:widowControl w:val="0"/>
        <w:autoSpaceDE w:val="0"/>
        <w:autoSpaceDN w:val="0"/>
        <w:adjustRightInd w:val="0"/>
        <w:ind w:firstLine="708"/>
        <w:jc w:val="both"/>
        <w:rPr>
          <w:i/>
          <w:sz w:val="24"/>
          <w:szCs w:val="24"/>
        </w:rPr>
      </w:pPr>
    </w:p>
    <w:p w:rsidR="00505B3D" w:rsidRDefault="00505B3D" w:rsidP="00505B3D">
      <w:pPr>
        <w:widowControl w:val="0"/>
        <w:autoSpaceDE w:val="0"/>
        <w:autoSpaceDN w:val="0"/>
        <w:adjustRightInd w:val="0"/>
        <w:ind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IV</w:t>
      </w:r>
      <w:r>
        <w:rPr>
          <w:i/>
          <w:spacing w:val="-12"/>
          <w:sz w:val="24"/>
          <w:szCs w:val="24"/>
        </w:rPr>
        <w:t xml:space="preserve"> </w:t>
      </w:r>
      <w:r>
        <w:rPr>
          <w:i/>
          <w:w w:val="103"/>
          <w:sz w:val="24"/>
          <w:szCs w:val="24"/>
        </w:rPr>
        <w:t>anno</w:t>
      </w:r>
    </w:p>
    <w:p w:rsidR="00F729D4" w:rsidRDefault="00505B3D" w:rsidP="00505B3D">
      <w:pPr>
        <w:widowControl w:val="0"/>
        <w:autoSpaceDE w:val="0"/>
        <w:autoSpaceDN w:val="0"/>
        <w:adjustRightInd w:val="0"/>
        <w:ind w:left="708"/>
        <w:jc w:val="both"/>
        <w:rPr>
          <w:spacing w:val="-1"/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corsi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quadriennali</w:t>
      </w:r>
      <w:r>
        <w:rPr>
          <w:spacing w:val="-1"/>
          <w:sz w:val="24"/>
          <w:szCs w:val="24"/>
        </w:rPr>
        <w:t xml:space="preserve"> per diploma</w:t>
      </w:r>
      <w:r w:rsidR="00460FDA">
        <w:rPr>
          <w:spacing w:val="-1"/>
          <w:sz w:val="24"/>
          <w:szCs w:val="24"/>
        </w:rPr>
        <w:t xml:space="preserve"> professionale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sono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stati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istituiti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nei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primi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anni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del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2000.</w:t>
      </w:r>
      <w:r>
        <w:rPr>
          <w:spacing w:val="-1"/>
          <w:sz w:val="24"/>
          <w:szCs w:val="24"/>
        </w:rPr>
        <w:t xml:space="preserve"> </w:t>
      </w:r>
    </w:p>
    <w:p w:rsidR="00505B3D" w:rsidRDefault="00505B3D" w:rsidP="00505B3D">
      <w:pPr>
        <w:widowControl w:val="0"/>
        <w:autoSpaceDE w:val="0"/>
        <w:autoSpaceDN w:val="0"/>
        <w:adjustRightInd w:val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Dal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2010/11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 pe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corsi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sono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1.200 o</w:t>
      </w:r>
      <w:r>
        <w:rPr>
          <w:spacing w:val="-4"/>
          <w:sz w:val="24"/>
          <w:szCs w:val="24"/>
        </w:rPr>
        <w:t>r</w:t>
      </w:r>
      <w:r>
        <w:rPr>
          <w:sz w:val="24"/>
          <w:szCs w:val="24"/>
        </w:rPr>
        <w:t>e.</w:t>
      </w:r>
    </w:p>
    <w:p w:rsidR="00505B3D" w:rsidRDefault="00505B3D" w:rsidP="00505B3D">
      <w:pPr>
        <w:widowControl w:val="0"/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505B3D" w:rsidRDefault="00505B3D" w:rsidP="00505B3D">
      <w:pPr>
        <w:widowControl w:val="0"/>
        <w:autoSpaceDE w:val="0"/>
        <w:autoSpaceDN w:val="0"/>
        <w:adjustRightInd w:val="0"/>
        <w:ind w:firstLine="708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V</w:t>
      </w:r>
      <w:r>
        <w:rPr>
          <w:i/>
          <w:spacing w:val="-13"/>
          <w:sz w:val="24"/>
          <w:szCs w:val="24"/>
        </w:rPr>
        <w:t xml:space="preserve"> </w:t>
      </w:r>
      <w:r>
        <w:rPr>
          <w:i/>
          <w:sz w:val="24"/>
          <w:szCs w:val="24"/>
        </w:rPr>
        <w:t>Anno</w:t>
      </w:r>
    </w:p>
    <w:p w:rsidR="00676503" w:rsidRPr="00676503" w:rsidRDefault="00676503" w:rsidP="00676503">
      <w:pPr>
        <w:widowControl w:val="0"/>
        <w:autoSpaceDE w:val="0"/>
        <w:autoSpaceDN w:val="0"/>
        <w:adjustRightInd w:val="0"/>
        <w:ind w:left="708"/>
        <w:jc w:val="both"/>
        <w:rPr>
          <w:rFonts w:eastAsiaTheme="minorEastAsia"/>
          <w:color w:val="000000" w:themeColor="text1"/>
          <w:sz w:val="24"/>
          <w:szCs w:val="24"/>
        </w:rPr>
      </w:pPr>
      <w:r w:rsidRPr="00676503">
        <w:rPr>
          <w:rFonts w:eastAsiaTheme="minorEastAsia"/>
          <w:color w:val="000000" w:themeColor="text1"/>
          <w:sz w:val="24"/>
          <w:szCs w:val="24"/>
        </w:rPr>
        <w:t>E’ stato firmato un Protocollo d'Intesa il 7 febbraio 2013 tra la Provincia e il Ministero dell'Istruzione, Università e Ricerca al fine di realizzare specifici corsi annuali di formazione professionale per coloro che intendono sostenere l'esame di Stato per consentire la prosecuzione ai più alti livelli di studio universitario e di alta formazione. Il Protocollo stabilisce i criteri generali per la realizzazione dei corsi per gli studenti che hanno conseguito il diploma professionale al termine del percorso di formazione di istruzione e formazione professionale quadriennale così come stabilito dal Decreto Legislativo 17 ottobre 2005, n. 226 articolo 20. L'offerta dei corsi riguarda i settori dell'Agric</w:t>
      </w:r>
      <w:r>
        <w:rPr>
          <w:rFonts w:eastAsiaTheme="minorEastAsia"/>
          <w:color w:val="000000" w:themeColor="text1"/>
          <w:sz w:val="24"/>
          <w:szCs w:val="24"/>
        </w:rPr>
        <w:t>o</w:t>
      </w:r>
      <w:r w:rsidRPr="00676503">
        <w:rPr>
          <w:rFonts w:eastAsiaTheme="minorEastAsia"/>
          <w:color w:val="000000" w:themeColor="text1"/>
          <w:sz w:val="24"/>
          <w:szCs w:val="24"/>
        </w:rPr>
        <w:t>ltura ed Ambiente, Indu</w:t>
      </w:r>
      <w:r>
        <w:rPr>
          <w:rFonts w:eastAsiaTheme="minorEastAsia"/>
          <w:color w:val="000000" w:themeColor="text1"/>
          <w:sz w:val="24"/>
          <w:szCs w:val="24"/>
        </w:rPr>
        <w:t>s</w:t>
      </w:r>
      <w:r w:rsidRPr="00676503">
        <w:rPr>
          <w:rFonts w:eastAsiaTheme="minorEastAsia"/>
          <w:color w:val="000000" w:themeColor="text1"/>
          <w:sz w:val="24"/>
          <w:szCs w:val="24"/>
        </w:rPr>
        <w:t xml:space="preserve">tria ed Artigianato, Servizi amministrativi, commerciali, turistico-alberghieri e Servizi socio-sanitari e le aree tematiche riguardano quella linguistica, matematica, scientifica e tecnologica, storico socio-economica e tecnico-professionale. Il monte ore complessivo minimo dei corsi è almeno di 990 ore. </w:t>
      </w:r>
    </w:p>
    <w:p w:rsidR="00505B3D" w:rsidRDefault="00676503" w:rsidP="00676503">
      <w:pPr>
        <w:widowControl w:val="0"/>
        <w:autoSpaceDE w:val="0"/>
        <w:autoSpaceDN w:val="0"/>
        <w:adjustRightInd w:val="0"/>
        <w:ind w:left="708"/>
        <w:jc w:val="both"/>
        <w:rPr>
          <w:i/>
          <w:w w:val="103"/>
          <w:sz w:val="24"/>
          <w:szCs w:val="24"/>
        </w:rPr>
      </w:pPr>
      <w:r w:rsidRPr="00676503">
        <w:rPr>
          <w:rFonts w:eastAsiaTheme="minorEastAsia"/>
          <w:color w:val="000000" w:themeColor="text1"/>
          <w:sz w:val="24"/>
          <w:szCs w:val="24"/>
        </w:rPr>
        <w:t>L’anno integrativo è iniziato per la parte tedesco-ladina nell’</w:t>
      </w:r>
      <w:proofErr w:type="spellStart"/>
      <w:r w:rsidRPr="00676503">
        <w:rPr>
          <w:rFonts w:eastAsiaTheme="minorEastAsia"/>
          <w:color w:val="000000" w:themeColor="text1"/>
          <w:sz w:val="24"/>
          <w:szCs w:val="24"/>
        </w:rPr>
        <w:t>a.f</w:t>
      </w:r>
      <w:proofErr w:type="spellEnd"/>
      <w:r w:rsidRPr="00676503">
        <w:rPr>
          <w:rFonts w:eastAsiaTheme="minorEastAsia"/>
          <w:color w:val="000000" w:themeColor="text1"/>
          <w:sz w:val="24"/>
          <w:szCs w:val="24"/>
        </w:rPr>
        <w:t>. 2014/15 e per il successivo anno per la parte italiana .</w:t>
      </w:r>
    </w:p>
    <w:p w:rsidR="004D4BE5" w:rsidRPr="004D4BE5" w:rsidRDefault="004D4BE5" w:rsidP="004D4BE5">
      <w:pPr>
        <w:widowControl w:val="0"/>
        <w:autoSpaceDE w:val="0"/>
        <w:autoSpaceDN w:val="0"/>
        <w:adjustRightInd w:val="0"/>
        <w:jc w:val="both"/>
        <w:rPr>
          <w:i/>
          <w:sz w:val="24"/>
          <w:szCs w:val="24"/>
        </w:rPr>
      </w:pPr>
    </w:p>
    <w:p w:rsidR="004D4BE5" w:rsidRPr="00505B3D" w:rsidRDefault="004D4BE5" w:rsidP="004D4BE5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505B3D">
        <w:rPr>
          <w:i/>
          <w:w w:val="104"/>
          <w:sz w:val="24"/>
          <w:szCs w:val="24"/>
        </w:rPr>
        <w:t>Finanziamento</w:t>
      </w:r>
    </w:p>
    <w:p w:rsidR="004D4BE5" w:rsidRPr="00505B3D" w:rsidRDefault="004D4BE5" w:rsidP="004D4BE5">
      <w:pPr>
        <w:widowControl w:val="0"/>
        <w:autoSpaceDE w:val="0"/>
        <w:autoSpaceDN w:val="0"/>
        <w:adjustRightInd w:val="0"/>
        <w:ind w:left="708"/>
        <w:jc w:val="both"/>
        <w:rPr>
          <w:b/>
          <w:color w:val="0070C0"/>
          <w:sz w:val="24"/>
          <w:szCs w:val="24"/>
        </w:rPr>
      </w:pPr>
      <w:r w:rsidRPr="00676503">
        <w:rPr>
          <w:rFonts w:eastAsiaTheme="minorEastAsia"/>
          <w:color w:val="000000" w:themeColor="text1"/>
          <w:sz w:val="24"/>
          <w:szCs w:val="24"/>
        </w:rPr>
        <w:t xml:space="preserve">La P.A. di Bolzano non utilizza un sistema di finanziamento basato su parametri di unità di </w:t>
      </w:r>
      <w:r w:rsidRPr="00676503">
        <w:rPr>
          <w:rFonts w:eastAsiaTheme="minorEastAsia"/>
          <w:color w:val="000000" w:themeColor="text1"/>
          <w:sz w:val="24"/>
          <w:szCs w:val="24"/>
        </w:rPr>
        <w:lastRenderedPageBreak/>
        <w:t>costo standard. In ogni caso, poiché le “Scuole provinciali” che rilasciano le qualifiche di formazione professionale sono pubbliche e appartengono all’Amministrazione provinciale, esse non sono assimilabili alle istituzioni formative accreditate del privato sociale.</w:t>
      </w:r>
    </w:p>
    <w:p w:rsidR="00676503" w:rsidRDefault="00676503" w:rsidP="00505B3D">
      <w:pPr>
        <w:widowControl w:val="0"/>
        <w:autoSpaceDE w:val="0"/>
        <w:autoSpaceDN w:val="0"/>
        <w:adjustRightInd w:val="0"/>
        <w:ind w:firstLine="708"/>
        <w:jc w:val="both"/>
        <w:rPr>
          <w:i/>
          <w:w w:val="103"/>
          <w:sz w:val="24"/>
          <w:szCs w:val="24"/>
        </w:rPr>
      </w:pPr>
    </w:p>
    <w:p w:rsidR="004D4BE5" w:rsidRPr="00505B3D" w:rsidRDefault="004D4BE5" w:rsidP="004D4BE5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/>
          <w:color w:val="0070C0"/>
          <w:sz w:val="24"/>
          <w:szCs w:val="24"/>
        </w:rPr>
      </w:pPr>
      <w:r w:rsidRPr="00505B3D">
        <w:rPr>
          <w:b/>
          <w:color w:val="0070C0"/>
          <w:sz w:val="24"/>
          <w:szCs w:val="24"/>
        </w:rPr>
        <w:t>Percorsi di Istruzione e Formazione Professionale</w:t>
      </w:r>
      <w:r>
        <w:rPr>
          <w:b/>
          <w:color w:val="0070C0"/>
          <w:sz w:val="24"/>
          <w:szCs w:val="24"/>
        </w:rPr>
        <w:t xml:space="preserve"> </w:t>
      </w:r>
      <w:r>
        <w:rPr>
          <w:b/>
          <w:color w:val="0070C0"/>
          <w:sz w:val="24"/>
          <w:szCs w:val="24"/>
        </w:rPr>
        <w:t>svolti nella “modalità duale”</w:t>
      </w:r>
      <w:r>
        <w:rPr>
          <w:b/>
          <w:color w:val="0070C0"/>
          <w:sz w:val="24"/>
          <w:szCs w:val="24"/>
        </w:rPr>
        <w:t xml:space="preserve"> </w:t>
      </w:r>
      <w:r w:rsidRPr="00505B3D">
        <w:rPr>
          <w:b/>
          <w:color w:val="0070C0"/>
          <w:sz w:val="24"/>
          <w:szCs w:val="24"/>
        </w:rPr>
        <w:t xml:space="preserve"> </w:t>
      </w:r>
    </w:p>
    <w:p w:rsidR="00B27254" w:rsidRPr="00B27254" w:rsidRDefault="00676503" w:rsidP="004D4BE5">
      <w:pPr>
        <w:widowControl w:val="0"/>
        <w:autoSpaceDE w:val="0"/>
        <w:autoSpaceDN w:val="0"/>
        <w:adjustRightInd w:val="0"/>
        <w:ind w:left="360"/>
        <w:jc w:val="both"/>
        <w:rPr>
          <w:i/>
          <w:sz w:val="24"/>
          <w:szCs w:val="24"/>
        </w:rPr>
      </w:pPr>
      <w:r w:rsidRPr="00676503">
        <w:rPr>
          <w:rFonts w:eastAsiaTheme="minorEastAsia"/>
          <w:color w:val="000000" w:themeColor="text1"/>
          <w:sz w:val="24"/>
          <w:szCs w:val="24"/>
        </w:rPr>
        <w:t xml:space="preserve">Il consolidato e regolamentato sistema dell’apprendistato tradizionale si è trasformato in apprendistato per la qualifica e il diploma professionale. Con riferimento alla LP 138 del 28 giugno 2012, alla LP 12 del 4 luglio 2012 e al DGP del 16.07.2012 n. 1095, sono stati elaborati gli ordinamenti formativi per le varie professioni in collaborazione con rappresentanti del mondo economico e insegnanti delle scuole professionali. Sono stati approvati gli ordinamenti formativi di nove figure professionali. L’attività formativa in apprendistato si articola: a) per l’apprendistato triennale 400 ore annue presso la scuola professionale, b) per l’apprendistato quadriennale 400 ore all’anno, nei primi 3 anni presso la scuola professionale e ulteriori 400 ore per il IV anno, articolate in 160 ore presso la scuola professionale provinciale e 240 ore di formazione extrascolastica. La formazione nelle scuole professionali si svolge secondo due modalità: in un percorso a blocchi da 9 a 11 settimane o in 1-2 giorni a settimana. Sono previste 108 figure professionali articolate in 59 figure di operatore (percorsi triennali) e 49 figure di tecnico (percorsi quadriennali). Gli esami di apprendistato sono regolati dalla DGP n. 704 del 13.05.2013: “Regolamento degli esami di fine apprendistato. La DGP 23.07.2012, n. 1135 riguarda la lista delle professioni oggetto di apprendistato e gli standard richiesti. Dopo il conseguimento della qualifica è possibile formarsi per ottenere il titolo di maestro artigiano. Secondo l’ultimo Monitoraggio </w:t>
      </w:r>
      <w:proofErr w:type="spellStart"/>
      <w:r w:rsidRPr="00676503">
        <w:rPr>
          <w:rFonts w:eastAsiaTheme="minorEastAsia"/>
          <w:color w:val="000000" w:themeColor="text1"/>
          <w:sz w:val="24"/>
          <w:szCs w:val="24"/>
        </w:rPr>
        <w:t>Isfol</w:t>
      </w:r>
      <w:proofErr w:type="spellEnd"/>
      <w:r w:rsidRPr="00676503">
        <w:rPr>
          <w:rFonts w:eastAsiaTheme="minorEastAsia"/>
          <w:color w:val="000000" w:themeColor="text1"/>
          <w:sz w:val="24"/>
          <w:szCs w:val="24"/>
        </w:rPr>
        <w:t xml:space="preserve"> sulle attività di apprendistato, nel corso del 2014 la Provincia autonoma ha dedicato a questo settore il 98,4% delle risorse impegnate per la tipologia complessiva dell’apprendistato. Per il 2014 sono state segnalate 1.615 unità di apprendisti minori in formazione (+ 14% rispetto al 2013). Corrispondono a 589 unità per la qualifica e 1.026 per il diploma. L’86% degli apprendisti minori in formazione iscritti a qualifica al 1° anno nel 2014 concludono l’anno, mentre lo fanno il 95% degli iscritti al 2° anno e il 97% degli iscritti al 3° anno. Nel 2015 le risorse previste dal DD 417/I/2015 del MLPS per il sistema duale della P.A. sono ammontate a € 3.369.557.</w:t>
      </w:r>
    </w:p>
    <w:p w:rsidR="00676503" w:rsidRPr="00676503" w:rsidRDefault="00676503" w:rsidP="00676503">
      <w:pPr>
        <w:widowControl w:val="0"/>
        <w:autoSpaceDE w:val="0"/>
        <w:autoSpaceDN w:val="0"/>
        <w:adjustRightInd w:val="0"/>
        <w:jc w:val="both"/>
        <w:rPr>
          <w:b/>
          <w:color w:val="0070C0"/>
          <w:sz w:val="24"/>
          <w:szCs w:val="24"/>
        </w:rPr>
      </w:pPr>
    </w:p>
    <w:p w:rsidR="004D4BE5" w:rsidRPr="004D4BE5" w:rsidRDefault="004D4BE5" w:rsidP="004D4BE5">
      <w:pPr>
        <w:pStyle w:val="Paragrafoelenco"/>
        <w:numPr>
          <w:ilvl w:val="0"/>
          <w:numId w:val="1"/>
        </w:numPr>
        <w:jc w:val="both"/>
        <w:rPr>
          <w:b/>
          <w:color w:val="0070C0"/>
          <w:sz w:val="24"/>
          <w:szCs w:val="24"/>
        </w:rPr>
      </w:pPr>
      <w:r w:rsidRPr="004D4BE5">
        <w:rPr>
          <w:b/>
          <w:color w:val="0070C0"/>
          <w:sz w:val="24"/>
          <w:szCs w:val="24"/>
        </w:rPr>
        <w:t xml:space="preserve">Soggetti erogatori coinvolti </w:t>
      </w:r>
    </w:p>
    <w:p w:rsidR="004D4BE5" w:rsidRPr="004D4BE5" w:rsidRDefault="004D4BE5" w:rsidP="004D4BE5">
      <w:pPr>
        <w:ind w:left="360"/>
        <w:jc w:val="both"/>
        <w:rPr>
          <w:sz w:val="24"/>
          <w:szCs w:val="24"/>
        </w:rPr>
      </w:pPr>
      <w:r w:rsidRPr="004D4BE5">
        <w:rPr>
          <w:sz w:val="24"/>
          <w:szCs w:val="24"/>
        </w:rPr>
        <w:t>L’iscrizione avviene presso i Centri provinciali di formazione professionale</w:t>
      </w:r>
      <w:r>
        <w:rPr>
          <w:sz w:val="24"/>
          <w:szCs w:val="24"/>
        </w:rPr>
        <w:t xml:space="preserve"> </w:t>
      </w:r>
      <w:r w:rsidRPr="004D4BE5">
        <w:rPr>
          <w:sz w:val="24"/>
          <w:szCs w:val="24"/>
        </w:rPr>
        <w:t>dipendenti dall’amministrazione provinciale</w:t>
      </w:r>
      <w:r>
        <w:rPr>
          <w:sz w:val="24"/>
          <w:szCs w:val="24"/>
        </w:rPr>
        <w:t xml:space="preserve">. </w:t>
      </w:r>
    </w:p>
    <w:p w:rsidR="004D4BE5" w:rsidRPr="004D4BE5" w:rsidRDefault="004D4BE5" w:rsidP="004D4BE5">
      <w:pPr>
        <w:ind w:firstLine="360"/>
        <w:jc w:val="both"/>
        <w:rPr>
          <w:sz w:val="24"/>
          <w:szCs w:val="24"/>
        </w:rPr>
      </w:pPr>
      <w:r w:rsidRPr="004D4BE5">
        <w:rPr>
          <w:sz w:val="24"/>
          <w:szCs w:val="24"/>
        </w:rPr>
        <w:t>I percorsi formativi sono svolti dagli organismi formativi.</w:t>
      </w:r>
    </w:p>
    <w:p w:rsidR="00505B3D" w:rsidRPr="00505B3D" w:rsidRDefault="004D4BE5" w:rsidP="004D4BE5">
      <w:pPr>
        <w:ind w:left="360"/>
        <w:jc w:val="both"/>
        <w:rPr>
          <w:sz w:val="24"/>
          <w:szCs w:val="24"/>
        </w:rPr>
      </w:pPr>
      <w:r w:rsidRPr="004D4BE5">
        <w:rPr>
          <w:sz w:val="24"/>
          <w:szCs w:val="24"/>
        </w:rPr>
        <w:t xml:space="preserve">Eventuali scuole (parte italiana) sono soggette ad accreditamento con deroga relativa all’affidabilità economico-finanziaria a motivo delle specifiche normative già </w:t>
      </w:r>
      <w:proofErr w:type="spellStart"/>
      <w:r w:rsidRPr="004D4BE5">
        <w:rPr>
          <w:sz w:val="24"/>
          <w:szCs w:val="24"/>
        </w:rPr>
        <w:t>dettat</w:t>
      </w:r>
      <w:proofErr w:type="spellEnd"/>
      <w:r w:rsidRPr="004D4BE5">
        <w:rPr>
          <w:sz w:val="24"/>
          <w:szCs w:val="24"/>
        </w:rPr>
        <w:t xml:space="preserve"> dalla propria natura giuridica.</w:t>
      </w:r>
    </w:p>
    <w:p w:rsidR="00505B3D" w:rsidRPr="00505B3D" w:rsidRDefault="00505B3D" w:rsidP="00505B3D">
      <w:pPr>
        <w:rPr>
          <w:sz w:val="24"/>
          <w:szCs w:val="24"/>
        </w:rPr>
      </w:pPr>
      <w:bookmarkStart w:id="0" w:name="_GoBack"/>
      <w:bookmarkEnd w:id="0"/>
    </w:p>
    <w:sectPr w:rsidR="00505B3D" w:rsidRPr="00505B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246BE"/>
    <w:multiLevelType w:val="hybridMultilevel"/>
    <w:tmpl w:val="F738B85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00C5D94"/>
    <w:multiLevelType w:val="hybridMultilevel"/>
    <w:tmpl w:val="A8707F6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5CB38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D391CDA"/>
    <w:multiLevelType w:val="hybridMultilevel"/>
    <w:tmpl w:val="0A7461AE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63D5209F"/>
    <w:multiLevelType w:val="hybridMultilevel"/>
    <w:tmpl w:val="67768670"/>
    <w:lvl w:ilvl="0" w:tplc="965CB380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64DC207E"/>
    <w:multiLevelType w:val="hybridMultilevel"/>
    <w:tmpl w:val="A7E450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2DA"/>
    <w:rsid w:val="000532DA"/>
    <w:rsid w:val="00460FDA"/>
    <w:rsid w:val="004D4BE5"/>
    <w:rsid w:val="00505B3D"/>
    <w:rsid w:val="0067199E"/>
    <w:rsid w:val="00676503"/>
    <w:rsid w:val="007C541A"/>
    <w:rsid w:val="00B27254"/>
    <w:rsid w:val="00F729D4"/>
    <w:rsid w:val="00F9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5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5B3D"/>
    <w:pPr>
      <w:ind w:left="720"/>
      <w:contextualSpacing/>
    </w:pPr>
  </w:style>
  <w:style w:type="paragraph" w:customStyle="1" w:styleId="Default">
    <w:name w:val="Default"/>
    <w:rsid w:val="00B2725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5B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5B3D"/>
    <w:pPr>
      <w:ind w:left="720"/>
      <w:contextualSpacing/>
    </w:pPr>
  </w:style>
  <w:style w:type="paragraph" w:customStyle="1" w:styleId="Default">
    <w:name w:val="Default"/>
    <w:rsid w:val="00B2725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5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m.tonini</dc:creator>
  <cp:keywords/>
  <dc:description/>
  <cp:lastModifiedBy>tonini</cp:lastModifiedBy>
  <cp:revision>9</cp:revision>
  <cp:lastPrinted>2016-12-29T09:38:00Z</cp:lastPrinted>
  <dcterms:created xsi:type="dcterms:W3CDTF">2016-12-27T08:34:00Z</dcterms:created>
  <dcterms:modified xsi:type="dcterms:W3CDTF">2017-01-26T10:08:00Z</dcterms:modified>
</cp:coreProperties>
</file>